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EE" w:rsidRDefault="004A64EE" w:rsidP="004A64EE">
      <w:pPr>
        <w:pStyle w:val="Balk1"/>
        <w:spacing w:before="70"/>
        <w:ind w:left="116"/>
      </w:pPr>
      <w:r>
        <w:t>EK-5</w:t>
      </w:r>
      <w:r>
        <w:rPr>
          <w:spacing w:val="-6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Etki</w:t>
      </w:r>
      <w:r>
        <w:rPr>
          <w:spacing w:val="-1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Skalası</w:t>
      </w:r>
    </w:p>
    <w:p w:rsidR="004A64EE" w:rsidRDefault="004A64EE" w:rsidP="004A64EE">
      <w:pPr>
        <w:pStyle w:val="GvdeMetni"/>
        <w:spacing w:before="1"/>
        <w:ind w:left="0"/>
        <w:rPr>
          <w:b/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812"/>
        <w:gridCol w:w="5578"/>
      </w:tblGrid>
      <w:tr w:rsidR="004A64EE" w:rsidTr="00442BD6">
        <w:trPr>
          <w:trHeight w:val="318"/>
        </w:trPr>
        <w:tc>
          <w:tcPr>
            <w:tcW w:w="1531" w:type="dxa"/>
            <w:shd w:val="clear" w:color="auto" w:fill="ACB8C8"/>
          </w:tcPr>
          <w:p w:rsidR="004A64EE" w:rsidRDefault="004A64EE" w:rsidP="00442BD6">
            <w:pPr>
              <w:pStyle w:val="TableParagraph"/>
              <w:spacing w:line="273" w:lineRule="exact"/>
              <w:ind w:left="93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Seviyesi</w:t>
            </w:r>
          </w:p>
        </w:tc>
        <w:tc>
          <w:tcPr>
            <w:tcW w:w="1812" w:type="dxa"/>
            <w:shd w:val="clear" w:color="auto" w:fill="ACB8C8"/>
          </w:tcPr>
          <w:p w:rsidR="004A64EE" w:rsidRDefault="004A64EE" w:rsidP="00442BD6">
            <w:pPr>
              <w:pStyle w:val="TableParagraph"/>
              <w:spacing w:line="273" w:lineRule="exact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Kategorisi</w:t>
            </w:r>
          </w:p>
        </w:tc>
        <w:tc>
          <w:tcPr>
            <w:tcW w:w="5578" w:type="dxa"/>
            <w:shd w:val="clear" w:color="auto" w:fill="ACB8C8"/>
          </w:tcPr>
          <w:p w:rsidR="004A64EE" w:rsidRDefault="004A64EE" w:rsidP="00442BD6">
            <w:pPr>
              <w:pStyle w:val="TableParagraph"/>
              <w:spacing w:line="273" w:lineRule="exact"/>
              <w:ind w:left="2273" w:right="2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Açıklama</w:t>
            </w:r>
          </w:p>
        </w:tc>
      </w:tr>
      <w:tr w:rsidR="004A64EE" w:rsidTr="00442BD6">
        <w:trPr>
          <w:trHeight w:val="1374"/>
        </w:trPr>
        <w:tc>
          <w:tcPr>
            <w:tcW w:w="1531" w:type="dxa"/>
            <w:shd w:val="clear" w:color="auto" w:fill="C00000"/>
          </w:tcPr>
          <w:p w:rsidR="004A64EE" w:rsidRDefault="004A64EE" w:rsidP="00442BD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A64EE" w:rsidRDefault="004A64EE" w:rsidP="00442BD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</w:t>
            </w:r>
          </w:p>
        </w:tc>
        <w:tc>
          <w:tcPr>
            <w:tcW w:w="1812" w:type="dxa"/>
          </w:tcPr>
          <w:p w:rsidR="004A64EE" w:rsidRDefault="004A64EE" w:rsidP="00442BD6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4A64EE" w:rsidRDefault="004A64EE" w:rsidP="00442BD6">
            <w:pPr>
              <w:pStyle w:val="TableParagraph"/>
              <w:ind w:left="101" w:right="85"/>
              <w:jc w:val="center"/>
              <w:rPr>
                <w:sz w:val="23"/>
              </w:rPr>
            </w:pPr>
            <w:r>
              <w:rPr>
                <w:sz w:val="23"/>
              </w:rPr>
              <w:t>Çok Ciddi</w:t>
            </w:r>
          </w:p>
        </w:tc>
        <w:tc>
          <w:tcPr>
            <w:tcW w:w="5578" w:type="dxa"/>
          </w:tcPr>
          <w:p w:rsidR="004A64EE" w:rsidRDefault="004A64EE" w:rsidP="00442BD6">
            <w:pPr>
              <w:pStyle w:val="TableParagraph"/>
              <w:spacing w:line="276" w:lineRule="auto"/>
              <w:ind w:left="110" w:right="93"/>
              <w:jc w:val="both"/>
              <w:rPr>
                <w:sz w:val="23"/>
              </w:rPr>
            </w:pPr>
            <w:r>
              <w:rPr>
                <w:sz w:val="23"/>
              </w:rPr>
              <w:t>Kurumun stratejik amaç ve hedeflerine ulaşamamasına,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stratejik amaç ve hedeflerinden ciddi derecede sapmasına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veya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kurum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tarafından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sunulan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hizmetlerin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uzun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süre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duraklamasına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neden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olabilecek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olay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veya durumlar.</w:t>
            </w:r>
          </w:p>
        </w:tc>
      </w:tr>
      <w:tr w:rsidR="004A64EE" w:rsidTr="00442BD6">
        <w:trPr>
          <w:trHeight w:val="1377"/>
        </w:trPr>
        <w:tc>
          <w:tcPr>
            <w:tcW w:w="1531" w:type="dxa"/>
            <w:shd w:val="clear" w:color="auto" w:fill="FF0000"/>
          </w:tcPr>
          <w:p w:rsidR="004A64EE" w:rsidRDefault="004A64EE" w:rsidP="00442BD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A64EE" w:rsidRDefault="004A64EE" w:rsidP="00442BD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12" w:type="dxa"/>
          </w:tcPr>
          <w:p w:rsidR="004A64EE" w:rsidRDefault="004A64EE" w:rsidP="00442BD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4A64EE" w:rsidRDefault="004A64EE" w:rsidP="00442BD6">
            <w:pPr>
              <w:pStyle w:val="TableParagraph"/>
              <w:ind w:left="101" w:right="87"/>
              <w:jc w:val="center"/>
              <w:rPr>
                <w:sz w:val="24"/>
              </w:rPr>
            </w:pPr>
            <w:r>
              <w:rPr>
                <w:sz w:val="24"/>
              </w:rPr>
              <w:t>Ciddi</w:t>
            </w:r>
          </w:p>
        </w:tc>
        <w:tc>
          <w:tcPr>
            <w:tcW w:w="5578" w:type="dxa"/>
          </w:tcPr>
          <w:p w:rsidR="004A64EE" w:rsidRDefault="004A64EE" w:rsidP="00442BD6">
            <w:pPr>
              <w:pStyle w:val="TableParagraph"/>
              <w:spacing w:line="276" w:lineRule="auto"/>
              <w:ind w:left="110" w:right="93"/>
              <w:jc w:val="both"/>
              <w:rPr>
                <w:sz w:val="23"/>
              </w:rPr>
            </w:pPr>
            <w:r>
              <w:rPr>
                <w:sz w:val="23"/>
              </w:rPr>
              <w:t>Kurumun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stratejik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amaç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hedeflerinden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önemli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derecede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sapmasına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veya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kurum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tarafından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sunulan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hizmetlerin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önemli bir süre duraklamasına neden olabilecek olay veya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durumlar.</w:t>
            </w:r>
          </w:p>
        </w:tc>
      </w:tr>
      <w:tr w:rsidR="004A64EE" w:rsidTr="00442BD6">
        <w:trPr>
          <w:trHeight w:val="1377"/>
        </w:trPr>
        <w:tc>
          <w:tcPr>
            <w:tcW w:w="1531" w:type="dxa"/>
            <w:shd w:val="clear" w:color="auto" w:fill="FFFF00"/>
          </w:tcPr>
          <w:p w:rsidR="004A64EE" w:rsidRDefault="004A64EE" w:rsidP="00442BD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A64EE" w:rsidRDefault="004A64EE" w:rsidP="00442BD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2" w:type="dxa"/>
          </w:tcPr>
          <w:p w:rsidR="004A64EE" w:rsidRDefault="004A64EE" w:rsidP="00442BD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4A64EE" w:rsidRDefault="004A64EE" w:rsidP="00442BD6">
            <w:pPr>
              <w:pStyle w:val="TableParagraph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Orta</w:t>
            </w:r>
          </w:p>
        </w:tc>
        <w:tc>
          <w:tcPr>
            <w:tcW w:w="5578" w:type="dxa"/>
          </w:tcPr>
          <w:p w:rsidR="004A64EE" w:rsidRDefault="004A64EE" w:rsidP="00442BD6">
            <w:pPr>
              <w:pStyle w:val="TableParagraph"/>
              <w:spacing w:line="276" w:lineRule="auto"/>
              <w:ind w:left="110" w:right="90"/>
              <w:jc w:val="both"/>
              <w:rPr>
                <w:sz w:val="23"/>
              </w:rPr>
            </w:pPr>
            <w:r>
              <w:rPr>
                <w:sz w:val="23"/>
              </w:rPr>
              <w:t>Kurumun stratejik amaç ve hedeflerinden kabul edilebilir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derecede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sapmasına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veya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kurum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tarafından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sunulan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hizmetlerin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belirli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bir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süre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duraklamasına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neden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olabilecek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olay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veya durumlar.</w:t>
            </w:r>
          </w:p>
        </w:tc>
      </w:tr>
      <w:tr w:rsidR="004A64EE" w:rsidTr="00442BD6">
        <w:trPr>
          <w:trHeight w:val="765"/>
        </w:trPr>
        <w:tc>
          <w:tcPr>
            <w:tcW w:w="1531" w:type="dxa"/>
            <w:shd w:val="clear" w:color="auto" w:fill="92D050"/>
          </w:tcPr>
          <w:p w:rsidR="004A64EE" w:rsidRDefault="004A64EE" w:rsidP="00442BD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A64EE" w:rsidRDefault="004A64EE" w:rsidP="00442BD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2" w:type="dxa"/>
          </w:tcPr>
          <w:p w:rsidR="004A64EE" w:rsidRDefault="004A64EE" w:rsidP="00442BD6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A64EE" w:rsidRDefault="004A64EE" w:rsidP="00442BD6">
            <w:pPr>
              <w:pStyle w:val="TableParagraph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Hafif</w:t>
            </w:r>
          </w:p>
        </w:tc>
        <w:tc>
          <w:tcPr>
            <w:tcW w:w="5578" w:type="dxa"/>
          </w:tcPr>
          <w:p w:rsidR="004A64EE" w:rsidRDefault="004A64EE" w:rsidP="00442BD6">
            <w:pPr>
              <w:pStyle w:val="TableParagraph"/>
              <w:spacing w:line="276" w:lineRule="auto"/>
              <w:ind w:left="110"/>
              <w:rPr>
                <w:sz w:val="23"/>
              </w:rPr>
            </w:pPr>
            <w:r>
              <w:rPr>
                <w:sz w:val="23"/>
              </w:rPr>
              <w:t>Kurumun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stratejik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amaç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hedeflerine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ulaşmasında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düşük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seviyede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etkisi olabilecek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olay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veya durumlar.</w:t>
            </w:r>
          </w:p>
        </w:tc>
      </w:tr>
      <w:tr w:rsidR="004A64EE" w:rsidTr="00442BD6">
        <w:trPr>
          <w:trHeight w:val="1072"/>
        </w:trPr>
        <w:tc>
          <w:tcPr>
            <w:tcW w:w="1531" w:type="dxa"/>
            <w:shd w:val="clear" w:color="auto" w:fill="A8D08D"/>
          </w:tcPr>
          <w:p w:rsidR="004A64EE" w:rsidRDefault="004A64EE" w:rsidP="00442BD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A64EE" w:rsidRDefault="004A64EE" w:rsidP="00442BD6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2" w:type="dxa"/>
          </w:tcPr>
          <w:p w:rsidR="004A64EE" w:rsidRDefault="004A64EE" w:rsidP="00442BD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4A64EE" w:rsidRDefault="004A64EE" w:rsidP="00442BD6">
            <w:pPr>
              <w:pStyle w:val="TableParagraph"/>
              <w:spacing w:before="1"/>
              <w:ind w:left="101" w:right="87"/>
              <w:jc w:val="center"/>
              <w:rPr>
                <w:sz w:val="24"/>
              </w:rPr>
            </w:pPr>
            <w:r>
              <w:rPr>
                <w:sz w:val="24"/>
              </w:rPr>
              <w:t>Çok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Hafif</w:t>
            </w:r>
          </w:p>
        </w:tc>
        <w:tc>
          <w:tcPr>
            <w:tcW w:w="5578" w:type="dxa"/>
          </w:tcPr>
          <w:p w:rsidR="004A64EE" w:rsidRDefault="004A64EE" w:rsidP="00442BD6">
            <w:pPr>
              <w:pStyle w:val="TableParagraph"/>
              <w:spacing w:line="276" w:lineRule="auto"/>
              <w:ind w:left="110" w:right="91"/>
              <w:jc w:val="both"/>
              <w:rPr>
                <w:sz w:val="23"/>
              </w:rPr>
            </w:pPr>
            <w:r>
              <w:rPr>
                <w:sz w:val="23"/>
              </w:rPr>
              <w:t>Kurumun stratejik amaç ve hedeflerine ulaşmasında çok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düşük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kolaylıkla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gözlemlenemeyecek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seviyede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etkisi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olabilecek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olay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veya durumlar.</w:t>
            </w:r>
          </w:p>
        </w:tc>
      </w:tr>
    </w:tbl>
    <w:p w:rsidR="004A64EE" w:rsidRDefault="004A64EE" w:rsidP="004A64EE">
      <w:pPr>
        <w:pStyle w:val="GvdeMetni"/>
        <w:ind w:left="0"/>
        <w:rPr>
          <w:b/>
          <w:sz w:val="26"/>
        </w:rPr>
      </w:pPr>
    </w:p>
    <w:p w:rsidR="008E5492" w:rsidRDefault="008E5492">
      <w:bookmarkStart w:id="0" w:name="_GoBack"/>
      <w:bookmarkEnd w:id="0"/>
    </w:p>
    <w:sectPr w:rsidR="008E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EE"/>
    <w:rsid w:val="004A64EE"/>
    <w:rsid w:val="008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55F18-620C-4182-8302-7D1124E5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6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4A64EE"/>
    <w:pPr>
      <w:spacing w:before="90"/>
      <w:ind w:left="8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A64E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6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A64EE"/>
    <w:pPr>
      <w:ind w:left="8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A64E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ULAS CELEBİ</dc:creator>
  <cp:keywords/>
  <dc:description/>
  <cp:lastModifiedBy>SAMET ULAS CELEBİ</cp:lastModifiedBy>
  <cp:revision>1</cp:revision>
  <dcterms:created xsi:type="dcterms:W3CDTF">2024-10-01T08:01:00Z</dcterms:created>
  <dcterms:modified xsi:type="dcterms:W3CDTF">2024-10-01T08:05:00Z</dcterms:modified>
</cp:coreProperties>
</file>